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54BCB" w14:textId="1096F2C1" w:rsidR="00A25C4A" w:rsidRPr="00A25C4A" w:rsidRDefault="00A25C4A" w:rsidP="004C228D">
      <w:pPr>
        <w:rPr>
          <w:rFonts w:ascii="Tahoma" w:hAnsi="Tahoma" w:cs="Arial"/>
          <w:sz w:val="44"/>
          <w:szCs w:val="44"/>
        </w:rPr>
      </w:pPr>
      <w:r w:rsidRPr="00A25C4A">
        <w:rPr>
          <w:rFonts w:ascii="Tahoma" w:hAnsi="Tahoma" w:cs="Arial"/>
          <w:noProof/>
          <w:sz w:val="44"/>
          <w:szCs w:val="44"/>
          <w:lang w:val="de-DE" w:eastAsia="de-DE"/>
        </w:rPr>
        <w:drawing>
          <wp:anchor distT="0" distB="0" distL="114300" distR="114300" simplePos="0" relativeHeight="251658240" behindDoc="0" locked="0" layoutInCell="1" allowOverlap="1" wp14:anchorId="303A2B05" wp14:editId="20868A1D">
            <wp:simplePos x="0" y="0"/>
            <wp:positionH relativeFrom="column">
              <wp:posOffset>3314700</wp:posOffset>
            </wp:positionH>
            <wp:positionV relativeFrom="paragraph">
              <wp:posOffset>-914400</wp:posOffset>
            </wp:positionV>
            <wp:extent cx="2731135" cy="1814195"/>
            <wp:effectExtent l="0" t="0" r="0" b="0"/>
            <wp:wrapThrough wrapText="bothSides">
              <wp:wrapPolygon edited="0">
                <wp:start x="3817" y="6956"/>
                <wp:lineTo x="2812" y="7560"/>
                <wp:lineTo x="3013" y="12399"/>
                <wp:lineTo x="9442" y="12399"/>
                <wp:lineTo x="2812" y="14214"/>
                <wp:lineTo x="2611" y="16633"/>
                <wp:lineTo x="5022" y="17238"/>
                <wp:lineTo x="19285" y="17238"/>
                <wp:lineTo x="20289" y="8770"/>
                <wp:lineTo x="19084" y="8468"/>
                <wp:lineTo x="9442" y="6956"/>
                <wp:lineTo x="3817" y="6956"/>
              </wp:wrapPolygon>
            </wp:wrapThrough>
            <wp:docPr id="1" name="Bild 1" descr="Macintosh HD:Users:aigners:Downloads:templateslogo:PCE World Logo black 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gners:Downloads:templateslogo:PCE World Logo black primar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113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392">
        <w:rPr>
          <w:rFonts w:ascii="Tahoma" w:hAnsi="Tahoma" w:cs="Arial"/>
          <w:sz w:val="44"/>
          <w:szCs w:val="44"/>
        </w:rPr>
        <w:br/>
      </w:r>
      <w:r w:rsidR="004C228D">
        <w:rPr>
          <w:rFonts w:ascii="Tahoma" w:hAnsi="Tahoma" w:cs="Arial"/>
          <w:sz w:val="44"/>
          <w:szCs w:val="44"/>
        </w:rPr>
        <w:t>PCE World</w:t>
      </w:r>
      <w:r w:rsidR="004C228D">
        <w:rPr>
          <w:rFonts w:ascii="Tahoma" w:hAnsi="Tahoma" w:cs="Arial"/>
          <w:sz w:val="44"/>
          <w:szCs w:val="44"/>
        </w:rPr>
        <w:br/>
      </w:r>
      <w:r w:rsidR="00A27333">
        <w:rPr>
          <w:rFonts w:ascii="Tahoma" w:hAnsi="Tahoma" w:cs="Arial"/>
          <w:sz w:val="44"/>
          <w:szCs w:val="44"/>
        </w:rPr>
        <w:t xml:space="preserve">Translation </w:t>
      </w:r>
      <w:r w:rsidR="004C228D">
        <w:rPr>
          <w:rFonts w:ascii="Tahoma" w:hAnsi="Tahoma" w:cs="Arial"/>
          <w:sz w:val="44"/>
          <w:szCs w:val="44"/>
        </w:rPr>
        <w:t>Grant Application</w:t>
      </w:r>
    </w:p>
    <w:p w14:paraId="55C96677" w14:textId="77777777" w:rsidR="00A25C4A" w:rsidRPr="00A25C4A" w:rsidRDefault="00A25C4A" w:rsidP="00A25C4A">
      <w:pPr>
        <w:rPr>
          <w:rFonts w:ascii="Tahoma" w:hAnsi="Tahoma"/>
          <w:sz w:val="22"/>
          <w:szCs w:val="22"/>
        </w:rPr>
      </w:pPr>
    </w:p>
    <w:p w14:paraId="2A6CB428" w14:textId="77777777" w:rsidR="00A25C4A" w:rsidRPr="00A25C4A" w:rsidRDefault="00A25C4A" w:rsidP="00A25C4A">
      <w:pPr>
        <w:jc w:val="both"/>
        <w:rPr>
          <w:rFonts w:ascii="Tahoma" w:hAnsi="Tahoma"/>
          <w:sz w:val="22"/>
          <w:szCs w:val="22"/>
        </w:rPr>
      </w:pPr>
    </w:p>
    <w:p w14:paraId="449010E8" w14:textId="77777777" w:rsidR="00CC5661" w:rsidRPr="00545BFA" w:rsidRDefault="00CC5661" w:rsidP="00CC5661">
      <w:pPr>
        <w:numPr>
          <w:ilvl w:val="0"/>
          <w:numId w:val="4"/>
        </w:numPr>
        <w:shd w:val="clear" w:color="auto" w:fill="FFFFFF"/>
        <w:tabs>
          <w:tab w:val="clear" w:pos="720"/>
          <w:tab w:val="num" w:pos="1440"/>
        </w:tabs>
        <w:spacing w:line="276" w:lineRule="auto"/>
        <w:ind w:left="360"/>
        <w:jc w:val="both"/>
        <w:rPr>
          <w:rFonts w:ascii="Tahoma" w:hAnsi="Tahoma" w:cs="Arial"/>
          <w:b/>
        </w:rPr>
      </w:pPr>
      <w:r w:rsidRPr="00545BFA">
        <w:rPr>
          <w:rFonts w:ascii="Tahoma" w:hAnsi="Tahoma" w:cs="Arial"/>
          <w:b/>
        </w:rPr>
        <w:t>Purpose and aims</w:t>
      </w:r>
    </w:p>
    <w:p w14:paraId="65E577EF" w14:textId="77777777" w:rsidR="00CC5661" w:rsidRPr="00545BFA" w:rsidRDefault="00CC5661" w:rsidP="00CC5661">
      <w:pPr>
        <w:pStyle w:val="Listenabsatz"/>
        <w:numPr>
          <w:ilvl w:val="0"/>
          <w:numId w:val="5"/>
        </w:numPr>
        <w:shd w:val="clear" w:color="auto" w:fill="FFFFFF"/>
        <w:tabs>
          <w:tab w:val="clear" w:pos="720"/>
        </w:tabs>
        <w:spacing w:line="276" w:lineRule="auto"/>
        <w:ind w:left="851"/>
        <w:contextualSpacing w:val="0"/>
        <w:jc w:val="both"/>
        <w:rPr>
          <w:rFonts w:ascii="Tahoma" w:hAnsi="Tahoma" w:cs="Arial"/>
        </w:rPr>
      </w:pPr>
      <w:r w:rsidRPr="00545BFA">
        <w:rPr>
          <w:rFonts w:ascii="Tahoma" w:hAnsi="Tahoma" w:cs="Arial"/>
        </w:rPr>
        <w:t>PCE World Translation Grant is a form of financial assistance provided by the World Association to Person-</w:t>
      </w:r>
      <w:proofErr w:type="spellStart"/>
      <w:r w:rsidRPr="00545BFA">
        <w:rPr>
          <w:rFonts w:ascii="Tahoma" w:hAnsi="Tahoma" w:cs="Arial"/>
        </w:rPr>
        <w:t>Centered</w:t>
      </w:r>
      <w:proofErr w:type="spellEnd"/>
      <w:r w:rsidRPr="00545BFA">
        <w:rPr>
          <w:rFonts w:ascii="Tahoma" w:hAnsi="Tahoma" w:cs="Arial"/>
        </w:rPr>
        <w:t xml:space="preserve"> / Experiential (PCE) researchers and practitioners who seek an opportunity to translate their writing into English in order to publish them in the PCEP Journal.</w:t>
      </w:r>
    </w:p>
    <w:p w14:paraId="2F36FBFE" w14:textId="77777777" w:rsidR="00CC5661" w:rsidRPr="00545BFA" w:rsidRDefault="00CC5661" w:rsidP="00CC5661">
      <w:pPr>
        <w:pStyle w:val="Listenabsatz"/>
        <w:numPr>
          <w:ilvl w:val="0"/>
          <w:numId w:val="5"/>
        </w:numPr>
        <w:shd w:val="clear" w:color="auto" w:fill="FFFFFF"/>
        <w:tabs>
          <w:tab w:val="clear" w:pos="720"/>
        </w:tabs>
        <w:spacing w:line="276" w:lineRule="auto"/>
        <w:ind w:left="851"/>
        <w:contextualSpacing w:val="0"/>
        <w:jc w:val="both"/>
        <w:rPr>
          <w:rFonts w:ascii="Tahoma" w:hAnsi="Tahoma" w:cs="Arial"/>
        </w:rPr>
      </w:pPr>
      <w:r w:rsidRPr="00545BFA">
        <w:rPr>
          <w:rFonts w:ascii="Tahoma" w:hAnsi="Tahoma" w:cs="Arial"/>
        </w:rPr>
        <w:t>The main purpose of the Grant is to engage the diverse population of PCE colleagues in publishing activities and to increase the diversity of PCE worldwide by making literature available regardless of the original language.</w:t>
      </w:r>
    </w:p>
    <w:p w14:paraId="6B6E15E3" w14:textId="77777777" w:rsidR="00CC5661" w:rsidRPr="00545BFA" w:rsidRDefault="00CC5661" w:rsidP="00CC5661">
      <w:pPr>
        <w:pStyle w:val="Listenabsatz"/>
        <w:numPr>
          <w:ilvl w:val="0"/>
          <w:numId w:val="5"/>
        </w:numPr>
        <w:shd w:val="clear" w:color="auto" w:fill="FFFFFF"/>
        <w:tabs>
          <w:tab w:val="clear" w:pos="720"/>
        </w:tabs>
        <w:spacing w:line="276" w:lineRule="auto"/>
        <w:ind w:left="851"/>
        <w:contextualSpacing w:val="0"/>
        <w:jc w:val="both"/>
        <w:rPr>
          <w:rFonts w:ascii="Tahoma" w:hAnsi="Tahoma" w:cs="Arial"/>
        </w:rPr>
      </w:pPr>
      <w:r w:rsidRPr="00545BFA">
        <w:rPr>
          <w:rFonts w:ascii="Tahoma" w:hAnsi="Tahoma" w:cs="Arial"/>
        </w:rPr>
        <w:t>The Grant is aimed at raising interest in and supporting the dissemination of research in the PCE approach among PCE colleagues worldwide regardless of their first language;</w:t>
      </w:r>
    </w:p>
    <w:p w14:paraId="794AA4C4" w14:textId="77777777" w:rsidR="00CC5661" w:rsidRPr="00545BFA" w:rsidRDefault="00CC5661" w:rsidP="00CC5661">
      <w:pPr>
        <w:pStyle w:val="Listenabsatz"/>
        <w:numPr>
          <w:ilvl w:val="0"/>
          <w:numId w:val="5"/>
        </w:numPr>
        <w:shd w:val="clear" w:color="auto" w:fill="FFFFFF"/>
        <w:tabs>
          <w:tab w:val="clear" w:pos="720"/>
        </w:tabs>
        <w:spacing w:line="276" w:lineRule="auto"/>
        <w:ind w:left="851"/>
        <w:contextualSpacing w:val="0"/>
        <w:jc w:val="both"/>
        <w:rPr>
          <w:rFonts w:ascii="Tahoma" w:hAnsi="Tahoma" w:cs="Arial"/>
        </w:rPr>
      </w:pPr>
      <w:r w:rsidRPr="00545BFA">
        <w:rPr>
          <w:rFonts w:ascii="Tahoma" w:hAnsi="Tahoma" w:cs="Arial"/>
        </w:rPr>
        <w:t>It is not guaranteed that the Grant will cover 100% of the translation expenses.</w:t>
      </w:r>
    </w:p>
    <w:p w14:paraId="3F9FE46C" w14:textId="77777777" w:rsidR="00CC5661" w:rsidRPr="00545BFA" w:rsidRDefault="00CC5661" w:rsidP="00CC5661">
      <w:pPr>
        <w:numPr>
          <w:ilvl w:val="0"/>
          <w:numId w:val="4"/>
        </w:numPr>
        <w:shd w:val="clear" w:color="auto" w:fill="FFFFFF"/>
        <w:tabs>
          <w:tab w:val="clear" w:pos="720"/>
          <w:tab w:val="num" w:pos="1080"/>
        </w:tabs>
        <w:spacing w:line="276" w:lineRule="auto"/>
        <w:ind w:left="360"/>
        <w:jc w:val="both"/>
        <w:rPr>
          <w:rFonts w:ascii="Tahoma" w:hAnsi="Tahoma" w:cs="Arial"/>
          <w:b/>
        </w:rPr>
      </w:pPr>
      <w:r w:rsidRPr="00545BFA">
        <w:rPr>
          <w:rFonts w:ascii="Tahoma" w:hAnsi="Tahoma" w:cs="Arial"/>
          <w:b/>
        </w:rPr>
        <w:t>Eligibility</w:t>
      </w:r>
    </w:p>
    <w:p w14:paraId="740AC864" w14:textId="77777777" w:rsidR="00CC5661" w:rsidRPr="00545BFA" w:rsidRDefault="00CC5661" w:rsidP="00CC5661">
      <w:pPr>
        <w:pStyle w:val="Listenabsatz"/>
        <w:numPr>
          <w:ilvl w:val="0"/>
          <w:numId w:val="6"/>
        </w:numPr>
        <w:shd w:val="clear" w:color="auto" w:fill="FFFFFF"/>
        <w:spacing w:line="276" w:lineRule="auto"/>
        <w:ind w:left="851"/>
        <w:contextualSpacing w:val="0"/>
        <w:jc w:val="both"/>
        <w:rPr>
          <w:rFonts w:ascii="Tahoma" w:hAnsi="Tahoma" w:cs="Arial"/>
        </w:rPr>
      </w:pPr>
      <w:r w:rsidRPr="00545BFA">
        <w:rPr>
          <w:rFonts w:ascii="Tahoma" w:hAnsi="Tahoma" w:cs="Arial"/>
        </w:rPr>
        <w:t>Applicants must be individual members of PCE World with an active membership status for the current year.</w:t>
      </w:r>
    </w:p>
    <w:p w14:paraId="5CB69744" w14:textId="77777777" w:rsidR="00CC5661" w:rsidRPr="00545BFA" w:rsidRDefault="00CC5661" w:rsidP="00CC5661">
      <w:pPr>
        <w:pStyle w:val="Listenabsatz"/>
        <w:numPr>
          <w:ilvl w:val="0"/>
          <w:numId w:val="6"/>
        </w:numPr>
        <w:shd w:val="clear" w:color="auto" w:fill="FFFFFF"/>
        <w:spacing w:line="276" w:lineRule="auto"/>
        <w:ind w:left="851"/>
        <w:contextualSpacing w:val="0"/>
        <w:jc w:val="both"/>
        <w:rPr>
          <w:rFonts w:ascii="Tahoma" w:hAnsi="Tahoma" w:cs="Arial"/>
        </w:rPr>
      </w:pPr>
      <w:r w:rsidRPr="00545BFA">
        <w:rPr>
          <w:rFonts w:ascii="Tahoma" w:hAnsi="Tahoma" w:cs="Arial"/>
        </w:rPr>
        <w:t>Applicants must not be a PCE World board member, PCE World Scientific Committee member, PCE World chapters’ Chair or board member, or PCEP Editor.</w:t>
      </w:r>
    </w:p>
    <w:p w14:paraId="63D5FE1E" w14:textId="77777777" w:rsidR="00CC5661" w:rsidRPr="00545BFA" w:rsidRDefault="00CC5661" w:rsidP="00CC5661">
      <w:pPr>
        <w:pStyle w:val="Listenabsatz"/>
        <w:numPr>
          <w:ilvl w:val="0"/>
          <w:numId w:val="6"/>
        </w:numPr>
        <w:shd w:val="clear" w:color="auto" w:fill="FFFFFF"/>
        <w:spacing w:line="276" w:lineRule="auto"/>
        <w:ind w:left="851"/>
        <w:contextualSpacing w:val="0"/>
        <w:jc w:val="both"/>
        <w:rPr>
          <w:rFonts w:ascii="Tahoma" w:hAnsi="Tahoma" w:cs="Arial"/>
        </w:rPr>
      </w:pPr>
      <w:r w:rsidRPr="00545BFA">
        <w:rPr>
          <w:rFonts w:ascii="Tahoma" w:hAnsi="Tahoma" w:cs="Arial"/>
        </w:rPr>
        <w:t>There are no restrictions on applicant’s gender, age, nationality, PCE ‘tribe’ or any other basis except for those listed in 2.1-2.2 above.</w:t>
      </w:r>
    </w:p>
    <w:p w14:paraId="2382ACC0" w14:textId="77777777" w:rsidR="00CC5661" w:rsidRPr="00545BFA" w:rsidRDefault="00CC5661" w:rsidP="00CC5661">
      <w:pPr>
        <w:numPr>
          <w:ilvl w:val="0"/>
          <w:numId w:val="4"/>
        </w:numPr>
        <w:shd w:val="clear" w:color="auto" w:fill="FFFFFF"/>
        <w:tabs>
          <w:tab w:val="clear" w:pos="720"/>
        </w:tabs>
        <w:spacing w:line="276" w:lineRule="auto"/>
        <w:ind w:left="360"/>
        <w:jc w:val="both"/>
        <w:rPr>
          <w:rFonts w:ascii="Tahoma" w:hAnsi="Tahoma" w:cs="Arial"/>
          <w:b/>
        </w:rPr>
      </w:pPr>
      <w:r w:rsidRPr="00545BFA">
        <w:rPr>
          <w:rFonts w:ascii="Tahoma" w:hAnsi="Tahoma" w:cs="Arial"/>
          <w:b/>
        </w:rPr>
        <w:t>Selection committee</w:t>
      </w:r>
    </w:p>
    <w:p w14:paraId="672A1225" w14:textId="77777777" w:rsidR="00CC5661" w:rsidRPr="00545BFA" w:rsidRDefault="00CC5661" w:rsidP="00CC5661">
      <w:pPr>
        <w:numPr>
          <w:ilvl w:val="0"/>
          <w:numId w:val="7"/>
        </w:numPr>
        <w:shd w:val="clear" w:color="auto" w:fill="FFFFFF"/>
        <w:tabs>
          <w:tab w:val="clear" w:pos="720"/>
        </w:tabs>
        <w:spacing w:line="276" w:lineRule="auto"/>
        <w:ind w:left="851"/>
        <w:jc w:val="both"/>
        <w:rPr>
          <w:rFonts w:ascii="Tahoma" w:hAnsi="Tahoma" w:cs="Arial"/>
        </w:rPr>
      </w:pPr>
      <w:r w:rsidRPr="00545BFA">
        <w:rPr>
          <w:rFonts w:ascii="Tahoma" w:hAnsi="Tahoma" w:cs="Arial"/>
        </w:rPr>
        <w:t xml:space="preserve">PCE World Board in consultation with the </w:t>
      </w:r>
      <w:proofErr w:type="gramStart"/>
      <w:r w:rsidRPr="00545BFA">
        <w:rPr>
          <w:rFonts w:ascii="Tahoma" w:hAnsi="Tahoma" w:cs="Arial"/>
        </w:rPr>
        <w:t>Scientific</w:t>
      </w:r>
      <w:proofErr w:type="gramEnd"/>
      <w:r w:rsidRPr="00545BFA">
        <w:rPr>
          <w:rFonts w:ascii="Tahoma" w:hAnsi="Tahoma" w:cs="Arial"/>
        </w:rPr>
        <w:t xml:space="preserve"> committee will appoint the Selection committee that should consist of experts in the field of PCE research.</w:t>
      </w:r>
    </w:p>
    <w:p w14:paraId="540711D2" w14:textId="77777777" w:rsidR="00CC5661" w:rsidRPr="00545BFA" w:rsidRDefault="00CC5661" w:rsidP="00CC5661">
      <w:pPr>
        <w:numPr>
          <w:ilvl w:val="0"/>
          <w:numId w:val="7"/>
        </w:numPr>
        <w:shd w:val="clear" w:color="auto" w:fill="FFFFFF"/>
        <w:tabs>
          <w:tab w:val="clear" w:pos="720"/>
        </w:tabs>
        <w:spacing w:line="276" w:lineRule="auto"/>
        <w:ind w:left="851"/>
        <w:jc w:val="both"/>
        <w:rPr>
          <w:rFonts w:ascii="Tahoma" w:hAnsi="Tahoma" w:cs="Arial"/>
        </w:rPr>
      </w:pPr>
      <w:r w:rsidRPr="00545BFA">
        <w:rPr>
          <w:rFonts w:ascii="Tahoma" w:hAnsi="Tahoma" w:cs="Arial"/>
        </w:rPr>
        <w:t>The committee should be diverse in terms of theoretical and research orientations represented by its members.</w:t>
      </w:r>
    </w:p>
    <w:p w14:paraId="2E439336" w14:textId="77777777" w:rsidR="00CC5661" w:rsidRPr="00545BFA" w:rsidRDefault="00CC5661" w:rsidP="00CC5661">
      <w:pPr>
        <w:numPr>
          <w:ilvl w:val="0"/>
          <w:numId w:val="7"/>
        </w:numPr>
        <w:shd w:val="clear" w:color="auto" w:fill="FFFFFF"/>
        <w:tabs>
          <w:tab w:val="clear" w:pos="720"/>
        </w:tabs>
        <w:spacing w:line="276" w:lineRule="auto"/>
        <w:ind w:left="851"/>
        <w:jc w:val="both"/>
        <w:rPr>
          <w:rFonts w:ascii="Tahoma" w:hAnsi="Tahoma" w:cs="Arial"/>
        </w:rPr>
      </w:pPr>
      <w:r w:rsidRPr="00545BFA">
        <w:rPr>
          <w:rFonts w:ascii="Tahoma" w:hAnsi="Tahoma" w:cs="Arial"/>
        </w:rPr>
        <w:t>In order to maintain efficient and timely consideration of the applications the Selection committee should not be overly extensive (e.g. 4-9 members).</w:t>
      </w:r>
    </w:p>
    <w:p w14:paraId="71734400" w14:textId="375C535B" w:rsidR="00CC5661" w:rsidRPr="00545BFA" w:rsidRDefault="00CC5661" w:rsidP="00CC5661">
      <w:pPr>
        <w:numPr>
          <w:ilvl w:val="0"/>
          <w:numId w:val="7"/>
        </w:numPr>
        <w:shd w:val="clear" w:color="auto" w:fill="FFFFFF"/>
        <w:tabs>
          <w:tab w:val="clear" w:pos="720"/>
        </w:tabs>
        <w:spacing w:line="276" w:lineRule="auto"/>
        <w:ind w:left="851"/>
        <w:jc w:val="both"/>
        <w:rPr>
          <w:rFonts w:ascii="Tahoma" w:hAnsi="Tahoma" w:cs="Arial"/>
        </w:rPr>
      </w:pPr>
      <w:r w:rsidRPr="00545BFA">
        <w:rPr>
          <w:rFonts w:ascii="Tahoma" w:hAnsi="Tahoma" w:cs="Arial"/>
        </w:rPr>
        <w:t>The Board appoints the Chair of the Selection committee and if needed the Secretary. Chair and the Secretary are responsible for technical organization of the Committee’s work as well as for the communication with the applicants.</w:t>
      </w:r>
      <w:r>
        <w:rPr>
          <w:rFonts w:ascii="Tahoma" w:hAnsi="Tahoma" w:cs="Arial"/>
        </w:rPr>
        <w:br/>
      </w:r>
      <w:r>
        <w:rPr>
          <w:rFonts w:ascii="Tahoma" w:hAnsi="Tahoma" w:cs="Arial"/>
        </w:rPr>
        <w:br/>
      </w:r>
      <w:r>
        <w:rPr>
          <w:rFonts w:ascii="Tahoma" w:hAnsi="Tahoma" w:cs="Arial"/>
        </w:rPr>
        <w:br/>
      </w:r>
      <w:r w:rsidR="00EB120A">
        <w:rPr>
          <w:rFonts w:ascii="Tahoma" w:hAnsi="Tahoma" w:cs="Arial"/>
        </w:rPr>
        <w:br/>
      </w:r>
    </w:p>
    <w:p w14:paraId="6E04957B" w14:textId="67CF5B7C" w:rsidR="00CC5661" w:rsidRPr="00545BFA" w:rsidRDefault="00CC5661" w:rsidP="00CC5661">
      <w:pPr>
        <w:numPr>
          <w:ilvl w:val="0"/>
          <w:numId w:val="4"/>
        </w:numPr>
        <w:shd w:val="clear" w:color="auto" w:fill="FFFFFF"/>
        <w:tabs>
          <w:tab w:val="clear" w:pos="720"/>
          <w:tab w:val="num" w:pos="1080"/>
        </w:tabs>
        <w:spacing w:line="276" w:lineRule="auto"/>
        <w:ind w:left="360"/>
        <w:jc w:val="both"/>
        <w:rPr>
          <w:rFonts w:ascii="Tahoma" w:hAnsi="Tahoma" w:cs="Arial"/>
          <w:b/>
        </w:rPr>
      </w:pPr>
      <w:r w:rsidRPr="00545BFA">
        <w:rPr>
          <w:rFonts w:ascii="Tahoma" w:hAnsi="Tahoma" w:cs="Arial"/>
          <w:b/>
        </w:rPr>
        <w:lastRenderedPageBreak/>
        <w:t>Application and selection procedure</w:t>
      </w:r>
    </w:p>
    <w:p w14:paraId="40E775A9" w14:textId="77777777" w:rsidR="00CC5661" w:rsidRPr="00545BFA" w:rsidRDefault="00CC5661" w:rsidP="00CC5661">
      <w:pPr>
        <w:numPr>
          <w:ilvl w:val="0"/>
          <w:numId w:val="8"/>
        </w:numPr>
        <w:shd w:val="clear" w:color="auto" w:fill="FFFFFF"/>
        <w:tabs>
          <w:tab w:val="clear" w:pos="720"/>
        </w:tabs>
        <w:spacing w:line="276" w:lineRule="auto"/>
        <w:ind w:left="851"/>
        <w:jc w:val="both"/>
        <w:rPr>
          <w:rFonts w:ascii="Tahoma" w:hAnsi="Tahoma" w:cs="Arial"/>
        </w:rPr>
      </w:pPr>
      <w:r w:rsidRPr="00545BFA">
        <w:rPr>
          <w:rFonts w:ascii="Tahoma" w:hAnsi="Tahoma" w:cs="Arial"/>
        </w:rPr>
        <w:t>The Board will announce a Call for applications at least 2 months before the deadline.</w:t>
      </w:r>
    </w:p>
    <w:p w14:paraId="0A99B67B" w14:textId="569F5759" w:rsidR="00CC5661" w:rsidRPr="00545BFA" w:rsidRDefault="00CC5661" w:rsidP="00CC5661">
      <w:pPr>
        <w:numPr>
          <w:ilvl w:val="0"/>
          <w:numId w:val="8"/>
        </w:numPr>
        <w:shd w:val="clear" w:color="auto" w:fill="FFFFFF"/>
        <w:tabs>
          <w:tab w:val="clear" w:pos="720"/>
        </w:tabs>
        <w:spacing w:line="276" w:lineRule="auto"/>
        <w:ind w:left="851"/>
        <w:jc w:val="both"/>
        <w:rPr>
          <w:rFonts w:ascii="Tahoma" w:hAnsi="Tahoma" w:cs="Arial"/>
        </w:rPr>
      </w:pPr>
      <w:r w:rsidRPr="00545BFA">
        <w:rPr>
          <w:rFonts w:ascii="Tahoma" w:hAnsi="Tahoma" w:cs="Arial"/>
        </w:rPr>
        <w:t>Along with an application form, applicants will submit the title, keywords and an abstract of their paper, up to 400 words, in English.</w:t>
      </w:r>
    </w:p>
    <w:p w14:paraId="45FA373E" w14:textId="77777777" w:rsidR="00CC5661" w:rsidRPr="00545BFA" w:rsidRDefault="00CC5661" w:rsidP="00CC5661">
      <w:pPr>
        <w:numPr>
          <w:ilvl w:val="0"/>
          <w:numId w:val="8"/>
        </w:numPr>
        <w:shd w:val="clear" w:color="auto" w:fill="FFFFFF"/>
        <w:tabs>
          <w:tab w:val="clear" w:pos="720"/>
        </w:tabs>
        <w:spacing w:line="276" w:lineRule="auto"/>
        <w:ind w:left="851"/>
        <w:jc w:val="both"/>
        <w:rPr>
          <w:rFonts w:ascii="Tahoma" w:hAnsi="Tahoma" w:cs="Arial"/>
        </w:rPr>
      </w:pPr>
      <w:r w:rsidRPr="00545BFA">
        <w:rPr>
          <w:rFonts w:ascii="Tahoma" w:hAnsi="Tahoma" w:cs="Arial"/>
        </w:rPr>
        <w:t>If the proposed paper has been published elsewhere, it is the responsibility of the applicant to get all necessary permissions prior to the application submission.</w:t>
      </w:r>
    </w:p>
    <w:p w14:paraId="2B2625F5" w14:textId="77777777" w:rsidR="00CC5661" w:rsidRPr="00545BFA" w:rsidRDefault="00CC5661" w:rsidP="00CC5661">
      <w:pPr>
        <w:numPr>
          <w:ilvl w:val="0"/>
          <w:numId w:val="8"/>
        </w:numPr>
        <w:shd w:val="clear" w:color="auto" w:fill="FFFFFF"/>
        <w:tabs>
          <w:tab w:val="clear" w:pos="720"/>
        </w:tabs>
        <w:spacing w:line="276" w:lineRule="auto"/>
        <w:ind w:left="851"/>
        <w:jc w:val="both"/>
        <w:rPr>
          <w:rFonts w:ascii="Tahoma" w:hAnsi="Tahoma" w:cs="Arial"/>
        </w:rPr>
      </w:pPr>
      <w:r w:rsidRPr="00545BFA">
        <w:rPr>
          <w:rFonts w:ascii="Tahoma" w:hAnsi="Tahoma" w:cs="Arial"/>
        </w:rPr>
        <w:t>The Selection committee (in consultation with the Board) will develop the procedure for the evaluation of applications that meet the following criteria: reflects current and emerging debates in the PCE field and originality of the proposed paper.</w:t>
      </w:r>
    </w:p>
    <w:p w14:paraId="718AF913" w14:textId="77777777" w:rsidR="00CC5661" w:rsidRPr="00545BFA" w:rsidRDefault="00CC5661" w:rsidP="00CC5661">
      <w:pPr>
        <w:numPr>
          <w:ilvl w:val="0"/>
          <w:numId w:val="8"/>
        </w:numPr>
        <w:shd w:val="clear" w:color="auto" w:fill="FFFFFF"/>
        <w:tabs>
          <w:tab w:val="clear" w:pos="720"/>
        </w:tabs>
        <w:spacing w:line="276" w:lineRule="auto"/>
        <w:ind w:left="851"/>
        <w:jc w:val="both"/>
        <w:rPr>
          <w:rFonts w:ascii="Tahoma" w:hAnsi="Tahoma" w:cs="Arial"/>
        </w:rPr>
      </w:pPr>
      <w:r w:rsidRPr="00545BFA">
        <w:rPr>
          <w:rFonts w:ascii="Tahoma" w:hAnsi="Tahoma" w:cs="Arial"/>
        </w:rPr>
        <w:t xml:space="preserve">The full Selection committee must vote on the submitted applications. Depending on the number and quality of the applications, a decision to award partial Grants (1/2; 1/3) or not to award any Grants at all in the current year may be taken. The </w:t>
      </w:r>
      <w:proofErr w:type="gramStart"/>
      <w:r w:rsidRPr="00545BFA">
        <w:rPr>
          <w:rFonts w:ascii="Tahoma" w:hAnsi="Tahoma" w:cs="Arial"/>
        </w:rPr>
        <w:t>letter should be approved by the Board</w:t>
      </w:r>
      <w:proofErr w:type="gramEnd"/>
      <w:r w:rsidRPr="00545BFA">
        <w:rPr>
          <w:rFonts w:ascii="Tahoma" w:hAnsi="Tahoma" w:cs="Arial"/>
        </w:rPr>
        <w:t>.</w:t>
      </w:r>
    </w:p>
    <w:p w14:paraId="7B823C45" w14:textId="77777777" w:rsidR="00CC5661" w:rsidRPr="00545BFA" w:rsidRDefault="00CC5661" w:rsidP="00CC5661">
      <w:pPr>
        <w:numPr>
          <w:ilvl w:val="0"/>
          <w:numId w:val="8"/>
        </w:numPr>
        <w:shd w:val="clear" w:color="auto" w:fill="FFFFFF"/>
        <w:tabs>
          <w:tab w:val="clear" w:pos="720"/>
        </w:tabs>
        <w:spacing w:line="276" w:lineRule="auto"/>
        <w:ind w:left="851"/>
        <w:jc w:val="both"/>
        <w:rPr>
          <w:rFonts w:ascii="Tahoma" w:hAnsi="Tahoma" w:cs="Arial"/>
        </w:rPr>
      </w:pPr>
      <w:r w:rsidRPr="00545BFA">
        <w:rPr>
          <w:rFonts w:ascii="Tahoma" w:hAnsi="Tahoma" w:cs="Arial"/>
        </w:rPr>
        <w:t>After the Selection committee chooses an applicant/applicants it informs the Board which will make a formal announcement and arrange for the transfer of money.</w:t>
      </w:r>
    </w:p>
    <w:p w14:paraId="4E4F1256" w14:textId="77777777" w:rsidR="00CC5661" w:rsidRPr="00545BFA" w:rsidRDefault="00CC5661" w:rsidP="00CC5661">
      <w:pPr>
        <w:numPr>
          <w:ilvl w:val="0"/>
          <w:numId w:val="8"/>
        </w:numPr>
        <w:shd w:val="clear" w:color="auto" w:fill="FFFFFF"/>
        <w:tabs>
          <w:tab w:val="clear" w:pos="720"/>
        </w:tabs>
        <w:spacing w:line="276" w:lineRule="auto"/>
        <w:ind w:left="851"/>
        <w:jc w:val="both"/>
        <w:rPr>
          <w:rFonts w:ascii="Tahoma" w:hAnsi="Tahoma" w:cs="Arial"/>
        </w:rPr>
      </w:pPr>
      <w:r w:rsidRPr="00545BFA">
        <w:rPr>
          <w:rFonts w:ascii="Tahoma" w:hAnsi="Tahoma" w:cs="Arial"/>
        </w:rPr>
        <w:t>Successful applicant(s) will receive the full amount they were granted in one payment.</w:t>
      </w:r>
    </w:p>
    <w:p w14:paraId="4A7F3D0A" w14:textId="77777777" w:rsidR="00CC5661" w:rsidRPr="00545BFA" w:rsidRDefault="00CC5661" w:rsidP="00CC5661">
      <w:pPr>
        <w:numPr>
          <w:ilvl w:val="0"/>
          <w:numId w:val="4"/>
        </w:numPr>
        <w:shd w:val="clear" w:color="auto" w:fill="FFFFFF"/>
        <w:tabs>
          <w:tab w:val="clear" w:pos="720"/>
          <w:tab w:val="num" w:pos="1080"/>
        </w:tabs>
        <w:spacing w:line="276" w:lineRule="auto"/>
        <w:ind w:left="360"/>
        <w:jc w:val="both"/>
        <w:rPr>
          <w:rFonts w:ascii="Tahoma" w:hAnsi="Tahoma" w:cs="Arial"/>
          <w:b/>
        </w:rPr>
      </w:pPr>
      <w:r w:rsidRPr="00545BFA">
        <w:rPr>
          <w:rFonts w:ascii="Tahoma" w:hAnsi="Tahoma" w:cs="Arial"/>
          <w:b/>
        </w:rPr>
        <w:t>Completion procedure</w:t>
      </w:r>
    </w:p>
    <w:p w14:paraId="0E5593A2" w14:textId="77777777" w:rsidR="00CC5661" w:rsidRPr="00545BFA" w:rsidRDefault="00CC5661" w:rsidP="00CC5661">
      <w:pPr>
        <w:numPr>
          <w:ilvl w:val="0"/>
          <w:numId w:val="9"/>
        </w:numPr>
        <w:shd w:val="clear" w:color="auto" w:fill="FFFFFF"/>
        <w:tabs>
          <w:tab w:val="clear" w:pos="720"/>
        </w:tabs>
        <w:spacing w:line="276" w:lineRule="auto"/>
        <w:ind w:left="851"/>
        <w:jc w:val="both"/>
        <w:rPr>
          <w:rFonts w:ascii="Tahoma" w:hAnsi="Tahoma" w:cs="Arial"/>
        </w:rPr>
      </w:pPr>
      <w:r w:rsidRPr="00545BFA">
        <w:rPr>
          <w:rFonts w:ascii="Tahoma" w:hAnsi="Tahoma" w:cs="Arial"/>
        </w:rPr>
        <w:t>Within 10 months from the date when the Grant was awarded, recipients should submit the translated paper to the PCEP Journal.</w:t>
      </w:r>
    </w:p>
    <w:p w14:paraId="040D7004" w14:textId="77777777" w:rsidR="00CC5661" w:rsidRPr="00545BFA" w:rsidRDefault="00CC5661" w:rsidP="00CC5661">
      <w:pPr>
        <w:numPr>
          <w:ilvl w:val="0"/>
          <w:numId w:val="9"/>
        </w:numPr>
        <w:shd w:val="clear" w:color="auto" w:fill="FFFFFF"/>
        <w:tabs>
          <w:tab w:val="clear" w:pos="720"/>
        </w:tabs>
        <w:spacing w:line="276" w:lineRule="auto"/>
        <w:ind w:left="851"/>
        <w:jc w:val="both"/>
        <w:rPr>
          <w:rFonts w:ascii="Tahoma" w:hAnsi="Tahoma" w:cs="Arial"/>
        </w:rPr>
      </w:pPr>
      <w:r w:rsidRPr="00545BFA">
        <w:rPr>
          <w:rFonts w:ascii="Tahoma" w:hAnsi="Tahoma" w:cs="Arial"/>
        </w:rPr>
        <w:t>PCEP Journal will undertake the usual peer review process of the translated paper, and may ask for further amendments to be made.</w:t>
      </w:r>
    </w:p>
    <w:p w14:paraId="128F0BD8" w14:textId="77777777" w:rsidR="00CC5661" w:rsidRPr="00545BFA" w:rsidRDefault="00CC5661" w:rsidP="00CC5661">
      <w:pPr>
        <w:numPr>
          <w:ilvl w:val="0"/>
          <w:numId w:val="9"/>
        </w:numPr>
        <w:shd w:val="clear" w:color="auto" w:fill="FFFFFF"/>
        <w:tabs>
          <w:tab w:val="clear" w:pos="720"/>
        </w:tabs>
        <w:spacing w:line="276" w:lineRule="auto"/>
        <w:ind w:left="851"/>
        <w:jc w:val="both"/>
        <w:rPr>
          <w:rFonts w:ascii="Tahoma" w:hAnsi="Tahoma" w:cs="Arial"/>
        </w:rPr>
      </w:pPr>
      <w:r w:rsidRPr="00545BFA">
        <w:rPr>
          <w:rFonts w:ascii="Tahoma" w:hAnsi="Tahoma" w:cs="Arial"/>
        </w:rPr>
        <w:t>In the case where the translated paper is not accepted for publication by PCEP, recipients will not be required to pay back the grant and may pursue publication in another journal.</w:t>
      </w:r>
    </w:p>
    <w:p w14:paraId="14C60E66" w14:textId="77777777" w:rsidR="00CC5661" w:rsidRPr="00545BFA" w:rsidRDefault="00CC5661" w:rsidP="00CC5661">
      <w:pPr>
        <w:jc w:val="both"/>
        <w:rPr>
          <w:rFonts w:ascii="Tahoma" w:hAnsi="Tahoma" w:cs="Arial"/>
        </w:rPr>
      </w:pPr>
    </w:p>
    <w:p w14:paraId="0D2329FD" w14:textId="273A84E3" w:rsidR="00CC5661" w:rsidRPr="00545BFA" w:rsidRDefault="00CC5661" w:rsidP="00CC5661">
      <w:pPr>
        <w:jc w:val="both"/>
        <w:rPr>
          <w:rFonts w:ascii="Tahoma" w:hAnsi="Tahoma" w:cs="Arial"/>
        </w:rPr>
      </w:pPr>
    </w:p>
    <w:p w14:paraId="190E749A" w14:textId="77777777" w:rsidR="00CC5661" w:rsidRPr="00545BFA" w:rsidRDefault="00CC5661" w:rsidP="00CC5661">
      <w:pPr>
        <w:jc w:val="both"/>
        <w:rPr>
          <w:rFonts w:ascii="Tahoma" w:hAnsi="Tahoma" w:cs="Arial"/>
        </w:rPr>
      </w:pPr>
    </w:p>
    <w:p w14:paraId="09C8EB44" w14:textId="5A9BF96E" w:rsidR="00A25C4A" w:rsidRPr="00A25C4A" w:rsidRDefault="00CC5661" w:rsidP="00CC5661">
      <w:pPr>
        <w:spacing w:line="276" w:lineRule="auto"/>
        <w:jc w:val="both"/>
        <w:rPr>
          <w:rFonts w:ascii="Tahoma" w:hAnsi="Tahoma" w:cs="Arial"/>
        </w:rPr>
      </w:pPr>
      <w:r w:rsidRPr="00545BFA">
        <w:rPr>
          <w:rFonts w:ascii="Tahoma" w:hAnsi="Tahoma" w:cs="Arial"/>
        </w:rPr>
        <w:t xml:space="preserve">Please complete all sections of the form </w:t>
      </w:r>
      <w:r>
        <w:rPr>
          <w:rFonts w:ascii="Tahoma" w:hAnsi="Tahoma" w:cs="Arial"/>
        </w:rPr>
        <w:t xml:space="preserve">(make sure you are using the Word-file and not the PDF-version) </w:t>
      </w:r>
      <w:r w:rsidRPr="00545BFA">
        <w:rPr>
          <w:rFonts w:ascii="Tahoma" w:hAnsi="Tahoma" w:cs="Arial"/>
        </w:rPr>
        <w:t xml:space="preserve">and send as an attachment to </w:t>
      </w:r>
      <w:hyperlink r:id="rId7" w:history="1">
        <w:r w:rsidRPr="00545BFA">
          <w:rPr>
            <w:rStyle w:val="Link"/>
            <w:rFonts w:ascii="Tahoma" w:hAnsi="Tahoma" w:cs="Arial"/>
          </w:rPr>
          <w:t>grants@pce-world.org</w:t>
        </w:r>
      </w:hyperlink>
    </w:p>
    <w:p w14:paraId="7BF64EDD" w14:textId="77777777" w:rsidR="00A25C4A" w:rsidRPr="00A25C4A" w:rsidRDefault="00A25C4A" w:rsidP="00A25C4A">
      <w:pPr>
        <w:spacing w:line="276" w:lineRule="auto"/>
        <w:jc w:val="both"/>
        <w:rPr>
          <w:rFonts w:ascii="Tahoma" w:hAnsi="Tahoma" w:cs="Arial"/>
        </w:rPr>
      </w:pPr>
    </w:p>
    <w:p w14:paraId="333C7936" w14:textId="60F5E16C" w:rsidR="00A25C4A" w:rsidRPr="00A25C4A" w:rsidRDefault="00506A2D" w:rsidP="00A25C4A">
      <w:pPr>
        <w:spacing w:line="276" w:lineRule="auto"/>
        <w:jc w:val="both"/>
        <w:rPr>
          <w:rFonts w:ascii="Tahoma" w:hAnsi="Tahoma" w:cs="Arial"/>
        </w:rPr>
      </w:pPr>
      <w:r>
        <w:rPr>
          <w:rFonts w:ascii="Tahoma" w:hAnsi="Tahoma" w:cs="Arial"/>
          <w:noProof/>
          <w:lang w:val="de-DE" w:eastAsia="de-DE"/>
        </w:rPr>
        <w:drawing>
          <wp:anchor distT="0" distB="0" distL="114300" distR="114300" simplePos="0" relativeHeight="251661312" behindDoc="0" locked="0" layoutInCell="1" allowOverlap="1" wp14:anchorId="558E155A" wp14:editId="54E3B047">
            <wp:simplePos x="0" y="0"/>
            <wp:positionH relativeFrom="column">
              <wp:posOffset>800100</wp:posOffset>
            </wp:positionH>
            <wp:positionV relativeFrom="paragraph">
              <wp:posOffset>45085</wp:posOffset>
            </wp:positionV>
            <wp:extent cx="6812280" cy="1143000"/>
            <wp:effectExtent l="0" t="0" r="0" b="0"/>
            <wp:wrapThrough wrapText="bothSides">
              <wp:wrapPolygon edited="0">
                <wp:start x="886" y="7200"/>
                <wp:lineTo x="725" y="8640"/>
                <wp:lineTo x="644" y="18240"/>
                <wp:lineTo x="4913" y="18240"/>
                <wp:lineTo x="4993" y="16320"/>
                <wp:lineTo x="21503" y="14400"/>
                <wp:lineTo x="21503" y="9120"/>
                <wp:lineTo x="2416" y="7200"/>
                <wp:lineTo x="886" y="7200"/>
              </wp:wrapPolygon>
            </wp:wrapThrough>
            <wp:docPr id="3" name="Bild 2" descr="Macintosh HD:Users:aigners:Downloads:templateslogo:PCE World Logo black extra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igners:Downloads:templateslogo:PCE World Logo black extra lo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228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91ADF" w14:textId="7C583790" w:rsidR="00A25C4A" w:rsidRPr="00A25C4A" w:rsidRDefault="00A25C4A" w:rsidP="00A25C4A">
      <w:pPr>
        <w:spacing w:line="276" w:lineRule="auto"/>
        <w:jc w:val="both"/>
        <w:rPr>
          <w:rFonts w:ascii="Tahoma" w:hAnsi="Tahoma" w:cs="Arial"/>
        </w:rPr>
      </w:pPr>
    </w:p>
    <w:p w14:paraId="1CB8BA9A" w14:textId="5A544A17" w:rsidR="00A25C4A" w:rsidRPr="00A25C4A" w:rsidRDefault="00A25C4A" w:rsidP="00A25C4A">
      <w:pPr>
        <w:spacing w:line="276" w:lineRule="auto"/>
        <w:jc w:val="both"/>
        <w:rPr>
          <w:rFonts w:ascii="Tahoma" w:hAnsi="Tahoma" w:cs="Arial"/>
        </w:rPr>
      </w:pPr>
    </w:p>
    <w:p w14:paraId="3BC9388E" w14:textId="6D2EC06D" w:rsidR="00684506" w:rsidRDefault="00684506" w:rsidP="00A25C4A">
      <w:pPr>
        <w:rPr>
          <w:rFonts w:ascii="Tahoma" w:hAnsi="Tahoma" w:cs="Arial"/>
          <w:sz w:val="44"/>
          <w:szCs w:val="44"/>
        </w:rPr>
      </w:pPr>
    </w:p>
    <w:p w14:paraId="678A6190" w14:textId="6369F92F" w:rsidR="00EB120A" w:rsidRDefault="00D33C0C" w:rsidP="00A25C4A">
      <w:pPr>
        <w:rPr>
          <w:rFonts w:ascii="Tahoma" w:hAnsi="Tahoma" w:cs="Arial"/>
          <w:sz w:val="44"/>
          <w:szCs w:val="44"/>
        </w:rPr>
      </w:pPr>
      <w:r w:rsidRPr="00A25C4A">
        <w:rPr>
          <w:rFonts w:ascii="Tahoma" w:hAnsi="Tahoma" w:cs="Arial"/>
          <w:noProof/>
          <w:sz w:val="44"/>
          <w:szCs w:val="44"/>
          <w:lang w:val="de-DE" w:eastAsia="de-DE"/>
        </w:rPr>
        <w:drawing>
          <wp:anchor distT="0" distB="0" distL="114300" distR="114300" simplePos="0" relativeHeight="251663360" behindDoc="0" locked="0" layoutInCell="1" allowOverlap="1" wp14:anchorId="20C812A7" wp14:editId="73896706">
            <wp:simplePos x="0" y="0"/>
            <wp:positionH relativeFrom="column">
              <wp:posOffset>3200400</wp:posOffset>
            </wp:positionH>
            <wp:positionV relativeFrom="paragraph">
              <wp:posOffset>-1257300</wp:posOffset>
            </wp:positionV>
            <wp:extent cx="2731135" cy="1814195"/>
            <wp:effectExtent l="0" t="0" r="0" b="0"/>
            <wp:wrapThrough wrapText="bothSides">
              <wp:wrapPolygon edited="0">
                <wp:start x="3817" y="6956"/>
                <wp:lineTo x="2812" y="7560"/>
                <wp:lineTo x="3013" y="12399"/>
                <wp:lineTo x="9442" y="12399"/>
                <wp:lineTo x="2812" y="14214"/>
                <wp:lineTo x="2611" y="16633"/>
                <wp:lineTo x="5022" y="17238"/>
                <wp:lineTo x="19285" y="17238"/>
                <wp:lineTo x="20289" y="8770"/>
                <wp:lineTo x="19084" y="8468"/>
                <wp:lineTo x="9442" y="6956"/>
                <wp:lineTo x="3817" y="6956"/>
              </wp:wrapPolygon>
            </wp:wrapThrough>
            <wp:docPr id="2" name="Bild 2" descr="Macintosh HD:Users:aigners:Downloads:templateslogo:PCE World Logo black 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gners:Downloads:templateslogo:PCE World Logo black primar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1135"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52730" w14:textId="2EFB96C2" w:rsidR="00C712D7" w:rsidRDefault="00334E0F" w:rsidP="00A25C4A">
      <w:pPr>
        <w:rPr>
          <w:rFonts w:ascii="Tahoma" w:hAnsi="Tahoma" w:cs="Arial"/>
          <w:sz w:val="44"/>
          <w:szCs w:val="44"/>
        </w:rPr>
      </w:pPr>
      <w:r>
        <w:rPr>
          <w:rFonts w:ascii="Tahoma" w:hAnsi="Tahoma" w:cs="Arial"/>
          <w:sz w:val="44"/>
          <w:szCs w:val="44"/>
        </w:rPr>
        <w:t>PCE World</w:t>
      </w:r>
      <w:r>
        <w:rPr>
          <w:rFonts w:ascii="Tahoma" w:hAnsi="Tahoma" w:cs="Arial"/>
          <w:sz w:val="44"/>
          <w:szCs w:val="44"/>
        </w:rPr>
        <w:br/>
      </w:r>
      <w:r w:rsidR="00A27333">
        <w:rPr>
          <w:rFonts w:ascii="Tahoma" w:hAnsi="Tahoma" w:cs="Arial"/>
          <w:sz w:val="44"/>
          <w:szCs w:val="44"/>
        </w:rPr>
        <w:t>Translation</w:t>
      </w:r>
      <w:r w:rsidR="00EB120A">
        <w:rPr>
          <w:rFonts w:ascii="Tahoma" w:hAnsi="Tahoma" w:cs="Arial"/>
          <w:sz w:val="44"/>
          <w:szCs w:val="44"/>
        </w:rPr>
        <w:t xml:space="preserve"> Grand </w:t>
      </w:r>
      <w:r>
        <w:rPr>
          <w:rFonts w:ascii="Tahoma" w:hAnsi="Tahoma" w:cs="Arial"/>
          <w:sz w:val="44"/>
          <w:szCs w:val="44"/>
        </w:rPr>
        <w:t>Application</w:t>
      </w:r>
      <w:bookmarkStart w:id="0" w:name="_GoBack"/>
      <w:bookmarkEnd w:id="0"/>
    </w:p>
    <w:p w14:paraId="5BD7612C" w14:textId="30F479D1" w:rsidR="00A25C4A" w:rsidRPr="00A25C4A" w:rsidRDefault="00A25C4A" w:rsidP="00A25C4A">
      <w:pPr>
        <w:jc w:val="both"/>
        <w:rPr>
          <w:rFonts w:ascii="Tahoma" w:hAnsi="Tahoma" w:cs="Arial"/>
        </w:rPr>
      </w:pPr>
    </w:p>
    <w:p w14:paraId="70B7BD35" w14:textId="77777777" w:rsidR="00A25C4A" w:rsidRPr="00A25C4A" w:rsidRDefault="00A25C4A" w:rsidP="00A25C4A">
      <w:pPr>
        <w:jc w:val="both"/>
        <w:rPr>
          <w:rFonts w:ascii="Tahoma" w:hAnsi="Tahoma"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5167"/>
      </w:tblGrid>
      <w:tr w:rsidR="00506A2D" w:rsidRPr="00545BFA" w14:paraId="01A553C5" w14:textId="77777777" w:rsidTr="00506A2D">
        <w:tc>
          <w:tcPr>
            <w:tcW w:w="3969" w:type="dxa"/>
          </w:tcPr>
          <w:p w14:paraId="7EE9E2D2" w14:textId="77777777" w:rsidR="00506A2D" w:rsidRPr="00545BFA" w:rsidRDefault="00506A2D" w:rsidP="00EB120A">
            <w:pPr>
              <w:spacing w:before="120" w:after="120"/>
              <w:rPr>
                <w:rFonts w:ascii="Tahoma" w:hAnsi="Tahoma" w:cs="Arial"/>
                <w:b/>
                <w:bCs/>
              </w:rPr>
            </w:pPr>
            <w:r w:rsidRPr="00545BFA">
              <w:rPr>
                <w:rFonts w:ascii="Tahoma" w:hAnsi="Tahoma" w:cs="Arial"/>
                <w:b/>
                <w:bCs/>
              </w:rPr>
              <w:t>Last Name</w:t>
            </w:r>
          </w:p>
        </w:tc>
        <w:tc>
          <w:tcPr>
            <w:tcW w:w="5167" w:type="dxa"/>
          </w:tcPr>
          <w:p w14:paraId="6DAF859A" w14:textId="77777777" w:rsidR="00506A2D" w:rsidRPr="00545BFA" w:rsidRDefault="00506A2D" w:rsidP="00EB120A">
            <w:pPr>
              <w:spacing w:before="120" w:after="120"/>
              <w:rPr>
                <w:rFonts w:ascii="Tahoma" w:hAnsi="Tahoma" w:cs="Arial"/>
              </w:rPr>
            </w:pPr>
          </w:p>
        </w:tc>
      </w:tr>
      <w:tr w:rsidR="00506A2D" w:rsidRPr="00545BFA" w14:paraId="2CDDABA8" w14:textId="77777777" w:rsidTr="00506A2D">
        <w:tc>
          <w:tcPr>
            <w:tcW w:w="3969" w:type="dxa"/>
          </w:tcPr>
          <w:p w14:paraId="3E8B528E" w14:textId="77777777" w:rsidR="00506A2D" w:rsidRPr="00545BFA" w:rsidRDefault="00506A2D" w:rsidP="00EB120A">
            <w:pPr>
              <w:spacing w:before="120" w:after="120"/>
              <w:rPr>
                <w:rFonts w:ascii="Tahoma" w:hAnsi="Tahoma" w:cs="Arial"/>
                <w:b/>
                <w:bCs/>
              </w:rPr>
            </w:pPr>
            <w:r w:rsidRPr="00545BFA">
              <w:rPr>
                <w:rFonts w:ascii="Tahoma" w:hAnsi="Tahoma" w:cs="Arial"/>
                <w:b/>
                <w:bCs/>
              </w:rPr>
              <w:t>First Name</w:t>
            </w:r>
          </w:p>
        </w:tc>
        <w:tc>
          <w:tcPr>
            <w:tcW w:w="5167" w:type="dxa"/>
          </w:tcPr>
          <w:p w14:paraId="01EAEEF4" w14:textId="77777777" w:rsidR="00506A2D" w:rsidRPr="00545BFA" w:rsidRDefault="00506A2D" w:rsidP="00EB120A">
            <w:pPr>
              <w:spacing w:before="120" w:after="120"/>
              <w:rPr>
                <w:rFonts w:ascii="Tahoma" w:hAnsi="Tahoma" w:cs="Arial"/>
              </w:rPr>
            </w:pPr>
          </w:p>
        </w:tc>
      </w:tr>
      <w:tr w:rsidR="00506A2D" w:rsidRPr="00545BFA" w14:paraId="458D4F59" w14:textId="77777777" w:rsidTr="00506A2D">
        <w:tc>
          <w:tcPr>
            <w:tcW w:w="3969" w:type="dxa"/>
          </w:tcPr>
          <w:p w14:paraId="4F0F1B88" w14:textId="77777777" w:rsidR="00506A2D" w:rsidRPr="00545BFA" w:rsidRDefault="00506A2D" w:rsidP="00EB120A">
            <w:pPr>
              <w:spacing w:before="120" w:after="120"/>
              <w:rPr>
                <w:rFonts w:ascii="Tahoma" w:hAnsi="Tahoma" w:cs="Arial"/>
                <w:b/>
                <w:bCs/>
              </w:rPr>
            </w:pPr>
            <w:r w:rsidRPr="00545BFA">
              <w:rPr>
                <w:rFonts w:ascii="Tahoma" w:hAnsi="Tahoma" w:cs="Arial"/>
                <w:b/>
                <w:bCs/>
              </w:rPr>
              <w:t>Affiliation</w:t>
            </w:r>
          </w:p>
        </w:tc>
        <w:tc>
          <w:tcPr>
            <w:tcW w:w="5167" w:type="dxa"/>
          </w:tcPr>
          <w:p w14:paraId="11A01689" w14:textId="77777777" w:rsidR="00506A2D" w:rsidRPr="00545BFA" w:rsidRDefault="00506A2D" w:rsidP="00EB120A">
            <w:pPr>
              <w:spacing w:before="120" w:after="120"/>
              <w:rPr>
                <w:rFonts w:ascii="Tahoma" w:hAnsi="Tahoma" w:cs="Arial"/>
              </w:rPr>
            </w:pPr>
          </w:p>
        </w:tc>
      </w:tr>
      <w:tr w:rsidR="00506A2D" w:rsidRPr="00545BFA" w14:paraId="7685FDA5" w14:textId="77777777" w:rsidTr="00506A2D">
        <w:tc>
          <w:tcPr>
            <w:tcW w:w="3969" w:type="dxa"/>
          </w:tcPr>
          <w:p w14:paraId="5929F168" w14:textId="77777777" w:rsidR="00506A2D" w:rsidRPr="00545BFA" w:rsidRDefault="00506A2D" w:rsidP="00EB120A">
            <w:pPr>
              <w:spacing w:before="120" w:after="120"/>
              <w:rPr>
                <w:rFonts w:ascii="Tahoma" w:hAnsi="Tahoma" w:cs="Arial"/>
                <w:b/>
                <w:bCs/>
              </w:rPr>
            </w:pPr>
            <w:r w:rsidRPr="00545BFA">
              <w:rPr>
                <w:rFonts w:ascii="Tahoma" w:hAnsi="Tahoma" w:cs="Arial"/>
                <w:b/>
                <w:bCs/>
              </w:rPr>
              <w:t>Work Position</w:t>
            </w:r>
          </w:p>
        </w:tc>
        <w:tc>
          <w:tcPr>
            <w:tcW w:w="5167" w:type="dxa"/>
          </w:tcPr>
          <w:p w14:paraId="391F0816" w14:textId="77777777" w:rsidR="00506A2D" w:rsidRPr="00545BFA" w:rsidRDefault="00506A2D" w:rsidP="00EB120A">
            <w:pPr>
              <w:spacing w:before="120" w:after="120"/>
              <w:rPr>
                <w:rFonts w:ascii="Tahoma" w:hAnsi="Tahoma" w:cs="Arial"/>
              </w:rPr>
            </w:pPr>
          </w:p>
        </w:tc>
      </w:tr>
      <w:tr w:rsidR="00506A2D" w:rsidRPr="00545BFA" w14:paraId="7BCAFCB3" w14:textId="77777777" w:rsidTr="00506A2D">
        <w:tc>
          <w:tcPr>
            <w:tcW w:w="3969" w:type="dxa"/>
          </w:tcPr>
          <w:p w14:paraId="0D6091FD" w14:textId="77777777" w:rsidR="00506A2D" w:rsidRPr="00545BFA" w:rsidRDefault="00506A2D" w:rsidP="00EB120A">
            <w:pPr>
              <w:spacing w:before="120" w:after="120"/>
              <w:rPr>
                <w:rFonts w:ascii="Tahoma" w:hAnsi="Tahoma" w:cs="Arial"/>
                <w:b/>
                <w:bCs/>
              </w:rPr>
            </w:pPr>
            <w:r w:rsidRPr="00545BFA">
              <w:rPr>
                <w:rFonts w:ascii="Tahoma" w:hAnsi="Tahoma" w:cs="Arial"/>
                <w:b/>
                <w:bCs/>
              </w:rPr>
              <w:t>Address</w:t>
            </w:r>
          </w:p>
        </w:tc>
        <w:tc>
          <w:tcPr>
            <w:tcW w:w="5167" w:type="dxa"/>
          </w:tcPr>
          <w:p w14:paraId="4CCD51E1" w14:textId="77777777" w:rsidR="00506A2D" w:rsidRPr="00545BFA" w:rsidRDefault="00506A2D" w:rsidP="00EB120A">
            <w:pPr>
              <w:spacing w:before="120" w:after="120"/>
              <w:rPr>
                <w:rFonts w:ascii="Tahoma" w:hAnsi="Tahoma" w:cs="Arial"/>
              </w:rPr>
            </w:pPr>
          </w:p>
        </w:tc>
      </w:tr>
      <w:tr w:rsidR="00506A2D" w:rsidRPr="00545BFA" w14:paraId="4992DF4B" w14:textId="77777777" w:rsidTr="00506A2D">
        <w:tc>
          <w:tcPr>
            <w:tcW w:w="3969" w:type="dxa"/>
          </w:tcPr>
          <w:p w14:paraId="354D68AC" w14:textId="77777777" w:rsidR="00506A2D" w:rsidRPr="00545BFA" w:rsidRDefault="00506A2D" w:rsidP="00EB120A">
            <w:pPr>
              <w:spacing w:before="120" w:after="120"/>
              <w:rPr>
                <w:rFonts w:ascii="Tahoma" w:hAnsi="Tahoma" w:cs="Arial"/>
                <w:b/>
                <w:bCs/>
              </w:rPr>
            </w:pPr>
            <w:r w:rsidRPr="00545BFA">
              <w:rPr>
                <w:rFonts w:ascii="Tahoma" w:hAnsi="Tahoma" w:cs="Arial"/>
                <w:b/>
                <w:bCs/>
              </w:rPr>
              <w:t>Telephone (</w:t>
            </w:r>
            <w:proofErr w:type="spellStart"/>
            <w:r w:rsidRPr="00545BFA">
              <w:rPr>
                <w:rFonts w:ascii="Tahoma" w:hAnsi="Tahoma" w:cs="Arial"/>
                <w:b/>
                <w:bCs/>
              </w:rPr>
              <w:t>inc.</w:t>
            </w:r>
            <w:proofErr w:type="spellEnd"/>
            <w:r w:rsidRPr="00545BFA">
              <w:rPr>
                <w:rFonts w:ascii="Tahoma" w:hAnsi="Tahoma" w:cs="Arial"/>
                <w:b/>
                <w:bCs/>
              </w:rPr>
              <w:t xml:space="preserve"> country code)</w:t>
            </w:r>
          </w:p>
        </w:tc>
        <w:tc>
          <w:tcPr>
            <w:tcW w:w="5167" w:type="dxa"/>
          </w:tcPr>
          <w:p w14:paraId="75B55BE2" w14:textId="77777777" w:rsidR="00506A2D" w:rsidRPr="00545BFA" w:rsidRDefault="00506A2D" w:rsidP="00EB120A">
            <w:pPr>
              <w:spacing w:before="120" w:after="120"/>
              <w:rPr>
                <w:rFonts w:ascii="Tahoma" w:hAnsi="Tahoma" w:cs="Arial"/>
              </w:rPr>
            </w:pPr>
          </w:p>
        </w:tc>
      </w:tr>
      <w:tr w:rsidR="00506A2D" w:rsidRPr="00545BFA" w14:paraId="65FC3834" w14:textId="77777777" w:rsidTr="00506A2D">
        <w:tc>
          <w:tcPr>
            <w:tcW w:w="3969" w:type="dxa"/>
          </w:tcPr>
          <w:p w14:paraId="228D1332" w14:textId="77777777" w:rsidR="00506A2D" w:rsidRPr="00545BFA" w:rsidRDefault="00506A2D" w:rsidP="00EB120A">
            <w:pPr>
              <w:spacing w:before="120" w:after="120"/>
              <w:rPr>
                <w:rFonts w:ascii="Tahoma" w:hAnsi="Tahoma" w:cs="Arial"/>
                <w:b/>
                <w:bCs/>
              </w:rPr>
            </w:pPr>
            <w:r w:rsidRPr="00545BFA">
              <w:rPr>
                <w:rFonts w:ascii="Tahoma" w:hAnsi="Tahoma" w:cs="Arial"/>
                <w:b/>
                <w:bCs/>
              </w:rPr>
              <w:t>E-mail Address</w:t>
            </w:r>
          </w:p>
        </w:tc>
        <w:tc>
          <w:tcPr>
            <w:tcW w:w="5167" w:type="dxa"/>
          </w:tcPr>
          <w:p w14:paraId="19261B91" w14:textId="77777777" w:rsidR="00506A2D" w:rsidRPr="00545BFA" w:rsidRDefault="00506A2D" w:rsidP="00EB120A">
            <w:pPr>
              <w:spacing w:before="120" w:after="120"/>
              <w:rPr>
                <w:rFonts w:ascii="Tahoma" w:hAnsi="Tahoma" w:cs="Arial"/>
              </w:rPr>
            </w:pPr>
          </w:p>
        </w:tc>
      </w:tr>
      <w:tr w:rsidR="00506A2D" w:rsidRPr="00545BFA" w14:paraId="455937FB" w14:textId="77777777" w:rsidTr="00506A2D">
        <w:tc>
          <w:tcPr>
            <w:tcW w:w="9136" w:type="dxa"/>
            <w:gridSpan w:val="2"/>
          </w:tcPr>
          <w:p w14:paraId="18051B61" w14:textId="77777777" w:rsidR="00506A2D" w:rsidRPr="00545BFA" w:rsidRDefault="00506A2D" w:rsidP="00EB120A">
            <w:pPr>
              <w:rPr>
                <w:rFonts w:ascii="Tahoma" w:hAnsi="Tahoma" w:cs="Arial"/>
                <w:b/>
                <w:bCs/>
                <w:lang w:val="en-US"/>
              </w:rPr>
            </w:pPr>
            <w:r w:rsidRPr="00545BFA">
              <w:rPr>
                <w:rFonts w:ascii="Tahoma" w:hAnsi="Tahoma" w:cs="Arial"/>
                <w:b/>
                <w:bCs/>
              </w:rPr>
              <w:t>Working title o</w:t>
            </w:r>
            <w:r w:rsidRPr="00545BFA">
              <w:rPr>
                <w:rFonts w:ascii="Tahoma" w:hAnsi="Tahoma" w:cs="Arial"/>
                <w:b/>
                <w:bCs/>
                <w:lang w:val="en-US"/>
              </w:rPr>
              <w:t>f paper for translation</w:t>
            </w:r>
          </w:p>
          <w:p w14:paraId="16F80EB7" w14:textId="77777777" w:rsidR="00506A2D" w:rsidRPr="00545BFA" w:rsidRDefault="00506A2D" w:rsidP="00EB120A">
            <w:pPr>
              <w:rPr>
                <w:rFonts w:ascii="Tahoma" w:hAnsi="Tahoma" w:cs="Arial"/>
              </w:rPr>
            </w:pPr>
          </w:p>
        </w:tc>
      </w:tr>
      <w:tr w:rsidR="00506A2D" w:rsidRPr="00545BFA" w14:paraId="18E1E34C" w14:textId="77777777" w:rsidTr="00506A2D">
        <w:tc>
          <w:tcPr>
            <w:tcW w:w="9136" w:type="dxa"/>
            <w:gridSpan w:val="2"/>
          </w:tcPr>
          <w:p w14:paraId="0AC56630" w14:textId="77777777" w:rsidR="00506A2D" w:rsidRPr="00545BFA" w:rsidRDefault="00506A2D" w:rsidP="00EB120A">
            <w:pPr>
              <w:rPr>
                <w:rFonts w:ascii="Tahoma" w:hAnsi="Tahoma" w:cs="Arial"/>
                <w:b/>
                <w:bCs/>
              </w:rPr>
            </w:pPr>
            <w:r w:rsidRPr="00545BFA">
              <w:rPr>
                <w:rFonts w:ascii="Tahoma" w:hAnsi="Tahoma" w:cs="Arial"/>
                <w:b/>
                <w:bCs/>
              </w:rPr>
              <w:t>Qualifications (relevant to this application)</w:t>
            </w:r>
          </w:p>
          <w:p w14:paraId="51EDF649" w14:textId="77777777" w:rsidR="00506A2D" w:rsidRPr="00545BFA" w:rsidRDefault="00506A2D" w:rsidP="00EB120A">
            <w:pPr>
              <w:rPr>
                <w:rFonts w:ascii="Tahoma" w:hAnsi="Tahoma" w:cs="Arial"/>
              </w:rPr>
            </w:pPr>
          </w:p>
          <w:p w14:paraId="06F5A5AF" w14:textId="77777777" w:rsidR="00506A2D" w:rsidRPr="00545BFA" w:rsidRDefault="00506A2D" w:rsidP="00EB120A">
            <w:pPr>
              <w:rPr>
                <w:rFonts w:ascii="Tahoma" w:hAnsi="Tahoma" w:cs="Arial"/>
              </w:rPr>
            </w:pPr>
          </w:p>
        </w:tc>
      </w:tr>
      <w:tr w:rsidR="00506A2D" w:rsidRPr="00545BFA" w14:paraId="4B545E7E" w14:textId="77777777" w:rsidTr="00506A2D">
        <w:tc>
          <w:tcPr>
            <w:tcW w:w="9136" w:type="dxa"/>
            <w:gridSpan w:val="2"/>
          </w:tcPr>
          <w:p w14:paraId="340F726E" w14:textId="0B767CFB" w:rsidR="00506A2D" w:rsidRPr="00506A2D" w:rsidRDefault="00506A2D" w:rsidP="00EB120A">
            <w:pPr>
              <w:rPr>
                <w:rFonts w:ascii="Tahoma" w:hAnsi="Tahoma" w:cs="Arial"/>
                <w:b/>
                <w:bCs/>
              </w:rPr>
            </w:pPr>
            <w:r w:rsidRPr="00545BFA">
              <w:rPr>
                <w:rFonts w:ascii="Tahoma" w:hAnsi="Tahoma" w:cs="Arial"/>
                <w:b/>
                <w:bCs/>
              </w:rPr>
              <w:t xml:space="preserve">Work Experience/Employment (relevant to this application)  </w:t>
            </w:r>
          </w:p>
          <w:p w14:paraId="4FA5A80C" w14:textId="77777777" w:rsidR="00506A2D" w:rsidRPr="00545BFA" w:rsidRDefault="00506A2D" w:rsidP="00EB120A">
            <w:pPr>
              <w:rPr>
                <w:rFonts w:ascii="Tahoma" w:hAnsi="Tahoma" w:cs="Arial"/>
              </w:rPr>
            </w:pPr>
          </w:p>
          <w:p w14:paraId="212CB625" w14:textId="77777777" w:rsidR="00506A2D" w:rsidRPr="00545BFA" w:rsidRDefault="00506A2D" w:rsidP="00EB120A">
            <w:pPr>
              <w:rPr>
                <w:rFonts w:ascii="Tahoma" w:hAnsi="Tahoma" w:cs="Arial"/>
              </w:rPr>
            </w:pPr>
          </w:p>
        </w:tc>
      </w:tr>
      <w:tr w:rsidR="00506A2D" w:rsidRPr="00545BFA" w14:paraId="2E5CDF62" w14:textId="77777777" w:rsidTr="00506A2D">
        <w:tc>
          <w:tcPr>
            <w:tcW w:w="9136" w:type="dxa"/>
            <w:gridSpan w:val="2"/>
          </w:tcPr>
          <w:p w14:paraId="7EB9D253" w14:textId="77777777" w:rsidR="00506A2D" w:rsidRPr="00545BFA" w:rsidRDefault="00506A2D" w:rsidP="00EB120A">
            <w:pPr>
              <w:rPr>
                <w:rFonts w:ascii="Tahoma" w:hAnsi="Tahoma" w:cs="Arial"/>
                <w:b/>
                <w:bCs/>
              </w:rPr>
            </w:pPr>
            <w:r w:rsidRPr="00545BFA">
              <w:rPr>
                <w:rFonts w:ascii="Tahoma" w:hAnsi="Tahoma" w:cs="Arial"/>
                <w:b/>
                <w:bCs/>
              </w:rPr>
              <w:t>Continuous Professional Development (relevant to this application)</w:t>
            </w:r>
          </w:p>
          <w:p w14:paraId="39C6B017" w14:textId="77777777" w:rsidR="00506A2D" w:rsidRPr="00545BFA" w:rsidRDefault="00506A2D" w:rsidP="00EB120A">
            <w:pPr>
              <w:rPr>
                <w:rFonts w:ascii="Tahoma" w:hAnsi="Tahoma" w:cs="Arial"/>
              </w:rPr>
            </w:pPr>
          </w:p>
          <w:p w14:paraId="37AE220B" w14:textId="77777777" w:rsidR="00506A2D" w:rsidRPr="00545BFA" w:rsidRDefault="00506A2D" w:rsidP="00EB120A">
            <w:pPr>
              <w:rPr>
                <w:rFonts w:ascii="Tahoma" w:hAnsi="Tahoma" w:cs="Arial"/>
              </w:rPr>
            </w:pPr>
          </w:p>
        </w:tc>
      </w:tr>
      <w:tr w:rsidR="00506A2D" w:rsidRPr="00545BFA" w14:paraId="6C0FB992" w14:textId="77777777" w:rsidTr="00506A2D">
        <w:tc>
          <w:tcPr>
            <w:tcW w:w="9136" w:type="dxa"/>
            <w:gridSpan w:val="2"/>
          </w:tcPr>
          <w:p w14:paraId="3BF26ED8" w14:textId="77777777" w:rsidR="00506A2D" w:rsidRPr="00545BFA" w:rsidRDefault="00506A2D" w:rsidP="00EB120A">
            <w:pPr>
              <w:rPr>
                <w:rFonts w:ascii="Tahoma" w:hAnsi="Tahoma" w:cs="Arial"/>
                <w:b/>
                <w:bCs/>
              </w:rPr>
            </w:pPr>
            <w:r w:rsidRPr="00545BFA">
              <w:rPr>
                <w:rFonts w:ascii="Tahoma" w:hAnsi="Tahoma" w:cs="Arial"/>
                <w:b/>
                <w:bCs/>
              </w:rPr>
              <w:t>Publications (in last 5 years)</w:t>
            </w:r>
          </w:p>
          <w:p w14:paraId="760581B6" w14:textId="77777777" w:rsidR="00506A2D" w:rsidRPr="00545BFA" w:rsidRDefault="00506A2D" w:rsidP="00EB120A">
            <w:pPr>
              <w:rPr>
                <w:rFonts w:ascii="Tahoma" w:hAnsi="Tahoma" w:cs="Arial"/>
              </w:rPr>
            </w:pPr>
          </w:p>
          <w:p w14:paraId="4C4E1F33" w14:textId="77777777" w:rsidR="00506A2D" w:rsidRPr="00545BFA" w:rsidRDefault="00506A2D" w:rsidP="00EB120A">
            <w:pPr>
              <w:rPr>
                <w:rFonts w:ascii="Tahoma" w:hAnsi="Tahoma" w:cs="Arial"/>
              </w:rPr>
            </w:pPr>
          </w:p>
        </w:tc>
      </w:tr>
      <w:tr w:rsidR="00506A2D" w:rsidRPr="00545BFA" w14:paraId="7122E919" w14:textId="77777777" w:rsidTr="00506A2D">
        <w:tc>
          <w:tcPr>
            <w:tcW w:w="9136" w:type="dxa"/>
            <w:gridSpan w:val="2"/>
          </w:tcPr>
          <w:p w14:paraId="324F1245" w14:textId="77777777" w:rsidR="00506A2D" w:rsidRPr="00545BFA" w:rsidRDefault="00506A2D" w:rsidP="00EB120A">
            <w:pPr>
              <w:rPr>
                <w:rFonts w:ascii="Tahoma" w:hAnsi="Tahoma" w:cs="Arial"/>
                <w:b/>
                <w:bCs/>
              </w:rPr>
            </w:pPr>
            <w:r w:rsidRPr="00545BFA">
              <w:rPr>
                <w:rFonts w:ascii="Tahoma" w:hAnsi="Tahoma" w:cs="Arial"/>
                <w:b/>
                <w:bCs/>
              </w:rPr>
              <w:t>Experience of collaboration in research projects (maximum 200 words)</w:t>
            </w:r>
          </w:p>
          <w:p w14:paraId="1E7CC134" w14:textId="77777777" w:rsidR="00506A2D" w:rsidRPr="00545BFA" w:rsidRDefault="00506A2D" w:rsidP="00EB120A">
            <w:pPr>
              <w:rPr>
                <w:rFonts w:ascii="Tahoma" w:hAnsi="Tahoma" w:cs="Arial"/>
              </w:rPr>
            </w:pPr>
          </w:p>
          <w:p w14:paraId="62E47329" w14:textId="77777777" w:rsidR="00506A2D" w:rsidRPr="00545BFA" w:rsidRDefault="00506A2D" w:rsidP="00EB120A">
            <w:pPr>
              <w:rPr>
                <w:rFonts w:ascii="Tahoma" w:hAnsi="Tahoma" w:cs="Arial"/>
              </w:rPr>
            </w:pPr>
          </w:p>
        </w:tc>
      </w:tr>
      <w:tr w:rsidR="00506A2D" w:rsidRPr="00545BFA" w14:paraId="7F110F3E" w14:textId="77777777" w:rsidTr="00506A2D">
        <w:tc>
          <w:tcPr>
            <w:tcW w:w="9136" w:type="dxa"/>
            <w:gridSpan w:val="2"/>
          </w:tcPr>
          <w:p w14:paraId="5B34D606" w14:textId="706C72A1" w:rsidR="00506A2D" w:rsidRPr="00506A2D" w:rsidRDefault="00506A2D" w:rsidP="00EB120A">
            <w:pPr>
              <w:rPr>
                <w:rFonts w:ascii="Tahoma" w:hAnsi="Tahoma" w:cs="Arial"/>
                <w:b/>
                <w:bCs/>
              </w:rPr>
            </w:pPr>
            <w:r w:rsidRPr="00545BFA">
              <w:rPr>
                <w:rFonts w:ascii="Tahoma" w:hAnsi="Tahoma" w:cs="Arial"/>
                <w:b/>
                <w:bCs/>
              </w:rPr>
              <w:t>Other relevant experience (maximum 200 words)</w:t>
            </w:r>
          </w:p>
          <w:p w14:paraId="45E04B21" w14:textId="77777777" w:rsidR="00506A2D" w:rsidRPr="00545BFA" w:rsidRDefault="00506A2D" w:rsidP="00EB120A">
            <w:pPr>
              <w:rPr>
                <w:rFonts w:ascii="Tahoma" w:hAnsi="Tahoma" w:cs="Arial"/>
              </w:rPr>
            </w:pPr>
          </w:p>
          <w:p w14:paraId="48AF104C" w14:textId="77777777" w:rsidR="00506A2D" w:rsidRPr="00545BFA" w:rsidRDefault="00506A2D" w:rsidP="00EB120A">
            <w:pPr>
              <w:rPr>
                <w:rFonts w:ascii="Tahoma" w:hAnsi="Tahoma" w:cs="Arial"/>
              </w:rPr>
            </w:pPr>
          </w:p>
        </w:tc>
      </w:tr>
      <w:tr w:rsidR="00506A2D" w:rsidRPr="00545BFA" w14:paraId="3687EAB3" w14:textId="77777777" w:rsidTr="00506A2D">
        <w:tc>
          <w:tcPr>
            <w:tcW w:w="9136" w:type="dxa"/>
            <w:gridSpan w:val="2"/>
          </w:tcPr>
          <w:p w14:paraId="652A9338" w14:textId="5BA571A3" w:rsidR="00506A2D" w:rsidRPr="00506A2D" w:rsidRDefault="00506A2D" w:rsidP="00EB120A">
            <w:pPr>
              <w:rPr>
                <w:rFonts w:ascii="Tahoma" w:hAnsi="Tahoma" w:cs="Arial"/>
                <w:b/>
                <w:bCs/>
              </w:rPr>
            </w:pPr>
            <w:r w:rsidRPr="00545BFA">
              <w:rPr>
                <w:rFonts w:ascii="Tahoma" w:hAnsi="Tahoma" w:cs="Arial"/>
                <w:b/>
                <w:bCs/>
              </w:rPr>
              <w:t>Please explain how your proposal/article meets the criteria for the grant (maximum 200 words)</w:t>
            </w:r>
          </w:p>
          <w:p w14:paraId="2D5EC2B5" w14:textId="77777777" w:rsidR="00506A2D" w:rsidRPr="00545BFA" w:rsidRDefault="00506A2D" w:rsidP="00EB120A">
            <w:pPr>
              <w:rPr>
                <w:rFonts w:ascii="Tahoma" w:hAnsi="Tahoma" w:cs="Arial"/>
              </w:rPr>
            </w:pPr>
          </w:p>
          <w:p w14:paraId="27605ACB" w14:textId="77777777" w:rsidR="00506A2D" w:rsidRPr="00545BFA" w:rsidRDefault="00506A2D" w:rsidP="00EB120A">
            <w:pPr>
              <w:rPr>
                <w:rFonts w:ascii="Tahoma" w:hAnsi="Tahoma" w:cs="Arial"/>
              </w:rPr>
            </w:pPr>
          </w:p>
        </w:tc>
      </w:tr>
      <w:tr w:rsidR="00506A2D" w:rsidRPr="00545BFA" w14:paraId="2CAFD433" w14:textId="77777777" w:rsidTr="00506A2D">
        <w:trPr>
          <w:trHeight w:val="703"/>
        </w:trPr>
        <w:tc>
          <w:tcPr>
            <w:tcW w:w="9136" w:type="dxa"/>
            <w:gridSpan w:val="2"/>
          </w:tcPr>
          <w:p w14:paraId="33A216B1" w14:textId="64135DD2" w:rsidR="00506A2D" w:rsidRPr="00506A2D" w:rsidRDefault="00506A2D" w:rsidP="00EB120A">
            <w:pPr>
              <w:rPr>
                <w:rFonts w:ascii="Tahoma" w:hAnsi="Tahoma" w:cs="Arial"/>
                <w:b/>
                <w:bCs/>
              </w:rPr>
            </w:pPr>
            <w:r w:rsidRPr="00545BFA">
              <w:rPr>
                <w:rFonts w:ascii="Tahoma" w:hAnsi="Tahoma" w:cs="Arial"/>
                <w:b/>
                <w:bCs/>
              </w:rPr>
              <w:t>Please explain how you will make use of the grant (maximum 200 words)</w:t>
            </w:r>
          </w:p>
          <w:p w14:paraId="6C4D5EF6" w14:textId="77777777" w:rsidR="00506A2D" w:rsidRPr="00545BFA" w:rsidRDefault="00506A2D" w:rsidP="00EB120A">
            <w:pPr>
              <w:rPr>
                <w:rFonts w:ascii="Tahoma" w:hAnsi="Tahoma" w:cs="Arial"/>
              </w:rPr>
            </w:pPr>
          </w:p>
          <w:p w14:paraId="6F4106D4" w14:textId="77777777" w:rsidR="00506A2D" w:rsidRPr="00545BFA" w:rsidRDefault="00506A2D" w:rsidP="00EB120A">
            <w:pPr>
              <w:rPr>
                <w:rFonts w:ascii="Tahoma" w:hAnsi="Tahoma" w:cs="Arial"/>
              </w:rPr>
            </w:pPr>
          </w:p>
        </w:tc>
      </w:tr>
    </w:tbl>
    <w:p w14:paraId="11E8EF8A" w14:textId="77777777" w:rsidR="00A25C4A" w:rsidRPr="00A25C4A" w:rsidRDefault="00A25C4A" w:rsidP="00A25C4A">
      <w:pPr>
        <w:spacing w:line="276" w:lineRule="auto"/>
        <w:jc w:val="both"/>
        <w:rPr>
          <w:rFonts w:ascii="Tahoma" w:hAnsi="Tahoma" w:cs="Arial"/>
        </w:rPr>
      </w:pPr>
    </w:p>
    <w:sectPr w:rsidR="00A25C4A" w:rsidRPr="00A25C4A" w:rsidSect="00EB120A">
      <w:pgSz w:w="11900" w:h="16840"/>
      <w:pgMar w:top="1560"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9403F"/>
    <w:multiLevelType w:val="multilevel"/>
    <w:tmpl w:val="EFC61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AD51AA"/>
    <w:multiLevelType w:val="multilevel"/>
    <w:tmpl w:val="748A52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D442FD"/>
    <w:multiLevelType w:val="hybridMultilevel"/>
    <w:tmpl w:val="93989AA4"/>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nsid w:val="30AF571F"/>
    <w:multiLevelType w:val="multilevel"/>
    <w:tmpl w:val="F282FF4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540C2A1E"/>
    <w:multiLevelType w:val="multilevel"/>
    <w:tmpl w:val="EAAC5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FB3463"/>
    <w:multiLevelType w:val="hybridMultilevel"/>
    <w:tmpl w:val="9DECDABA"/>
    <w:lvl w:ilvl="0" w:tplc="FFFFFFFF">
      <w:start w:val="1"/>
      <w:numFmt w:val="decimal"/>
      <w:lvlText w:val="%1."/>
      <w:lvlJc w:val="left"/>
      <w:pPr>
        <w:ind w:left="360" w:hanging="360"/>
      </w:pPr>
      <w:rPr>
        <w:rFonts w:hint="default"/>
      </w:rPr>
    </w:lvl>
    <w:lvl w:ilvl="1" w:tplc="B8A4DA30">
      <w:start w:val="1"/>
      <w:numFmt w:val="decimal"/>
      <w:lvlText w:val="%2."/>
      <w:lvlJc w:val="left"/>
      <w:pPr>
        <w:ind w:left="1080" w:hanging="360"/>
      </w:pPr>
      <w:rPr>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5BA05C5E"/>
    <w:multiLevelType w:val="multilevel"/>
    <w:tmpl w:val="B28C4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65C1E77"/>
    <w:multiLevelType w:val="hybridMultilevel"/>
    <w:tmpl w:val="FC3892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4745AD3"/>
    <w:multiLevelType w:val="multilevel"/>
    <w:tmpl w:val="3C5A9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6"/>
  </w:num>
  <w:num w:numId="5">
    <w:abstractNumId w:val="8"/>
  </w:num>
  <w:num w:numId="6">
    <w:abstractNumId w:val="7"/>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C4A"/>
    <w:rsid w:val="000A630F"/>
    <w:rsid w:val="001128E6"/>
    <w:rsid w:val="0030584F"/>
    <w:rsid w:val="00334E0F"/>
    <w:rsid w:val="00417EB7"/>
    <w:rsid w:val="00437BE1"/>
    <w:rsid w:val="004C228D"/>
    <w:rsid w:val="00506A2D"/>
    <w:rsid w:val="00666007"/>
    <w:rsid w:val="00684506"/>
    <w:rsid w:val="006B791B"/>
    <w:rsid w:val="00772F58"/>
    <w:rsid w:val="009523E4"/>
    <w:rsid w:val="00983054"/>
    <w:rsid w:val="00985C0B"/>
    <w:rsid w:val="009E1C67"/>
    <w:rsid w:val="00A25C4A"/>
    <w:rsid w:val="00A27333"/>
    <w:rsid w:val="00C50001"/>
    <w:rsid w:val="00C67392"/>
    <w:rsid w:val="00C712D7"/>
    <w:rsid w:val="00C9005F"/>
    <w:rsid w:val="00CC0910"/>
    <w:rsid w:val="00CC5661"/>
    <w:rsid w:val="00D17637"/>
    <w:rsid w:val="00D33C0C"/>
    <w:rsid w:val="00E017CC"/>
    <w:rsid w:val="00EB120A"/>
    <w:rsid w:val="00FE03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C2C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5C4A"/>
    <w:rPr>
      <w:rFonts w:ascii="Times New Roman" w:eastAsia="Times New Roman" w:hAnsi="Times New Roman"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uiPriority w:val="99"/>
    <w:unhideWhenUsed/>
    <w:rsid w:val="00A25C4A"/>
    <w:rPr>
      <w:color w:val="0563C1"/>
      <w:u w:val="single"/>
    </w:rPr>
  </w:style>
  <w:style w:type="paragraph" w:styleId="Sprechblasentext">
    <w:name w:val="Balloon Text"/>
    <w:basedOn w:val="Standard"/>
    <w:link w:val="SprechblasentextZeichen"/>
    <w:uiPriority w:val="99"/>
    <w:semiHidden/>
    <w:unhideWhenUsed/>
    <w:rsid w:val="00A25C4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25C4A"/>
    <w:rPr>
      <w:rFonts w:ascii="Lucida Grande" w:eastAsia="Times New Roman" w:hAnsi="Lucida Grande" w:cs="Lucida Grande"/>
      <w:sz w:val="18"/>
      <w:szCs w:val="18"/>
      <w:lang w:val="en-GB" w:eastAsia="en-US"/>
    </w:rPr>
  </w:style>
  <w:style w:type="paragraph" w:styleId="Listenabsatz">
    <w:name w:val="List Paragraph"/>
    <w:basedOn w:val="Standard"/>
    <w:uiPriority w:val="34"/>
    <w:qFormat/>
    <w:rsid w:val="004C228D"/>
    <w:pPr>
      <w:ind w:left="720"/>
      <w:contextualSpacing/>
    </w:pPr>
  </w:style>
  <w:style w:type="character" w:styleId="Betont">
    <w:name w:val="Strong"/>
    <w:basedOn w:val="Absatzstandardschriftart"/>
    <w:uiPriority w:val="22"/>
    <w:qFormat/>
    <w:rsid w:val="00C6739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5C4A"/>
    <w:rPr>
      <w:rFonts w:ascii="Times New Roman" w:eastAsia="Times New Roman" w:hAnsi="Times New Roman"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uiPriority w:val="99"/>
    <w:unhideWhenUsed/>
    <w:rsid w:val="00A25C4A"/>
    <w:rPr>
      <w:color w:val="0563C1"/>
      <w:u w:val="single"/>
    </w:rPr>
  </w:style>
  <w:style w:type="paragraph" w:styleId="Sprechblasentext">
    <w:name w:val="Balloon Text"/>
    <w:basedOn w:val="Standard"/>
    <w:link w:val="SprechblasentextZeichen"/>
    <w:uiPriority w:val="99"/>
    <w:semiHidden/>
    <w:unhideWhenUsed/>
    <w:rsid w:val="00A25C4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25C4A"/>
    <w:rPr>
      <w:rFonts w:ascii="Lucida Grande" w:eastAsia="Times New Roman" w:hAnsi="Lucida Grande" w:cs="Lucida Grande"/>
      <w:sz w:val="18"/>
      <w:szCs w:val="18"/>
      <w:lang w:val="en-GB" w:eastAsia="en-US"/>
    </w:rPr>
  </w:style>
  <w:style w:type="paragraph" w:styleId="Listenabsatz">
    <w:name w:val="List Paragraph"/>
    <w:basedOn w:val="Standard"/>
    <w:uiPriority w:val="34"/>
    <w:qFormat/>
    <w:rsid w:val="004C228D"/>
    <w:pPr>
      <w:ind w:left="720"/>
      <w:contextualSpacing/>
    </w:pPr>
  </w:style>
  <w:style w:type="character" w:styleId="Betont">
    <w:name w:val="Strong"/>
    <w:basedOn w:val="Absatzstandardschriftart"/>
    <w:uiPriority w:val="22"/>
    <w:qFormat/>
    <w:rsid w:val="00C673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grants@pce-world.org"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3860</Characters>
  <Application>Microsoft Macintosh Word</Application>
  <DocSecurity>0</DocSecurity>
  <Lines>32</Lines>
  <Paragraphs>8</Paragraphs>
  <ScaleCrop>false</ScaleCrop>
  <Company/>
  <LinksUpToDate>false</LinksUpToDate>
  <CharactersWithSpaces>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E. Aigner</dc:creator>
  <cp:keywords/>
  <dc:description/>
  <cp:lastModifiedBy>Sandra E. Aigner</cp:lastModifiedBy>
  <cp:revision>6</cp:revision>
  <cp:lastPrinted>2025-05-19T03:38:00Z</cp:lastPrinted>
  <dcterms:created xsi:type="dcterms:W3CDTF">2025-05-19T03:39:00Z</dcterms:created>
  <dcterms:modified xsi:type="dcterms:W3CDTF">2025-05-19T03:58:00Z</dcterms:modified>
</cp:coreProperties>
</file>